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A5" w:rsidRDefault="002D5BA5" w:rsidP="002D5BA5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FB0678">
        <w:rPr>
          <w:rFonts w:ascii="Browallia New" w:hAnsi="Browallia New" w:cs="Browallia New"/>
          <w:b/>
          <w:bCs/>
          <w:sz w:val="32"/>
          <w:szCs w:val="32"/>
        </w:rPr>
        <w:t>Clinical Tracer highlight</w:t>
      </w:r>
    </w:p>
    <w:tbl>
      <w:tblPr>
        <w:tblStyle w:val="a3"/>
        <w:tblpPr w:leftFromText="180" w:rightFromText="180" w:vertAnchor="page" w:horzAnchor="margin" w:tblpY="1201"/>
        <w:tblW w:w="0" w:type="auto"/>
        <w:tblLook w:val="04A0"/>
      </w:tblPr>
      <w:tblGrid>
        <w:gridCol w:w="2518"/>
        <w:gridCol w:w="7371"/>
      </w:tblGrid>
      <w:tr w:rsidR="008D71A4" w:rsidRPr="00804A05" w:rsidTr="007F5A55">
        <w:tc>
          <w:tcPr>
            <w:tcW w:w="2518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7371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ทรายมูล</w:t>
            </w:r>
          </w:p>
        </w:tc>
      </w:tr>
      <w:tr w:rsidR="008D71A4" w:rsidRPr="00804A05" w:rsidTr="007F5A55">
        <w:tc>
          <w:tcPr>
            <w:tcW w:w="2518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สาขา</w:t>
            </w:r>
          </w:p>
        </w:tc>
        <w:tc>
          <w:tcPr>
            <w:tcW w:w="7371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อายุรกรรม</w:t>
            </w:r>
          </w:p>
        </w:tc>
      </w:tr>
      <w:tr w:rsidR="008D71A4" w:rsidRPr="00804A05" w:rsidTr="007F5A55">
        <w:tc>
          <w:tcPr>
            <w:tcW w:w="2518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สภาวะทางคลินิก</w:t>
            </w:r>
          </w:p>
        </w:tc>
        <w:tc>
          <w:tcPr>
            <w:tcW w:w="7371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การดูแลผู้ป่วยโรคไตเรื้อรัง (</w:t>
            </w:r>
            <w:r w:rsidRPr="00804A05">
              <w:rPr>
                <w:rFonts w:asciiTheme="minorBidi" w:hAnsiTheme="minorBidi"/>
                <w:sz w:val="32"/>
                <w:szCs w:val="32"/>
              </w:rPr>
              <w:t>CKD</w:t>
            </w: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)</w:t>
            </w:r>
          </w:p>
        </w:tc>
      </w:tr>
      <w:tr w:rsidR="008D71A4" w:rsidRPr="00804A05" w:rsidTr="007F5A55">
        <w:tc>
          <w:tcPr>
            <w:tcW w:w="2518" w:type="dxa"/>
          </w:tcPr>
          <w:p w:rsidR="008D71A4" w:rsidRPr="00804A05" w:rsidRDefault="008D71A4" w:rsidP="008D71A4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804A05">
              <w:rPr>
                <w:rFonts w:asciiTheme="minorBidi" w:hAnsiTheme="minorBidi"/>
                <w:sz w:val="32"/>
                <w:szCs w:val="32"/>
                <w:cs/>
              </w:rPr>
              <w:t>วันที่</w:t>
            </w:r>
            <w:r w:rsidR="0016328E">
              <w:rPr>
                <w:rFonts w:asciiTheme="minorBidi" w:hAnsiTheme="minorBidi" w:hint="cs"/>
                <w:sz w:val="32"/>
                <w:szCs w:val="32"/>
                <w:cs/>
              </w:rPr>
              <w:t>จัดทำข้อมูล</w:t>
            </w:r>
          </w:p>
        </w:tc>
        <w:tc>
          <w:tcPr>
            <w:tcW w:w="7371" w:type="dxa"/>
          </w:tcPr>
          <w:p w:rsidR="008D71A4" w:rsidRPr="00804A05" w:rsidRDefault="009574E2" w:rsidP="008D71A4">
            <w:pPr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พฤษภาคม 2559</w:t>
            </w:r>
          </w:p>
        </w:tc>
      </w:tr>
    </w:tbl>
    <w:p w:rsidR="00984FCC" w:rsidRPr="00890CC4" w:rsidRDefault="003E7166" w:rsidP="00D74990">
      <w:pPr>
        <w:spacing w:after="0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F63D5">
        <w:rPr>
          <w:rFonts w:asciiTheme="minorBidi" w:hAnsiTheme="minorBidi"/>
          <w:b/>
          <w:bCs/>
          <w:sz w:val="32"/>
          <w:szCs w:val="32"/>
          <w:cs/>
        </w:rPr>
        <w:t>1.</w:t>
      </w:r>
      <w:r w:rsidR="00984FCC" w:rsidRPr="00890CC4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บริบท</w:t>
      </w:r>
      <w:r w:rsidR="00FE55F6" w:rsidRPr="00890CC4">
        <w:rPr>
          <w:rFonts w:ascii="Browallia New" w:eastAsia="Calibri" w:hAnsi="Browallia New" w:cs="Browallia New"/>
          <w:b/>
          <w:bCs/>
          <w:sz w:val="32"/>
          <w:szCs w:val="32"/>
        </w:rPr>
        <w:t>:</w:t>
      </w:r>
    </w:p>
    <w:p w:rsidR="00E92012" w:rsidRPr="005D4619" w:rsidRDefault="007F5A55" w:rsidP="007F5A55">
      <w:pPr>
        <w:spacing w:after="0"/>
        <w:rPr>
          <w:rFonts w:ascii="Browallia New" w:eastAsia="Calibri" w:hAnsi="Browallia New" w:cs="Browallia New"/>
          <w:sz w:val="32"/>
          <w:szCs w:val="32"/>
          <w:cs/>
        </w:rPr>
      </w:pPr>
      <w:r w:rsidRPr="00890CC4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="00CE203F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  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โรงพยาบาลทรายมูลเป็นโรงพยาบาลชุมชน ขนาด</w:t>
      </w:r>
      <w:r w:rsidRPr="005D4619">
        <w:rPr>
          <w:rFonts w:ascii="Browallia New" w:eastAsia="Calibri" w:hAnsi="Browallia New" w:cs="Browallia New"/>
          <w:sz w:val="32"/>
          <w:szCs w:val="32"/>
        </w:rPr>
        <w:t>30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เตียงมีอายุรแพทย์ </w:t>
      </w:r>
      <w:r w:rsidRPr="005D4619">
        <w:rPr>
          <w:rFonts w:ascii="Browallia New" w:eastAsia="Calibri" w:hAnsi="Browallia New" w:cs="Browallia New"/>
          <w:sz w:val="32"/>
          <w:szCs w:val="32"/>
        </w:rPr>
        <w:t>1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คน แพทย์ทั่วไป </w:t>
      </w:r>
      <w:r w:rsidRPr="005D4619">
        <w:rPr>
          <w:rFonts w:ascii="Browallia New" w:eastAsia="Calibri" w:hAnsi="Browallia New" w:cs="Browallia New"/>
          <w:sz w:val="32"/>
          <w:szCs w:val="32"/>
        </w:rPr>
        <w:t>2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คน</w:t>
      </w:r>
      <w:r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มีศักยภาพในการรักษาผู้ป่วยโรคไตวายเรื้อรังได้ จัดตั้ง</w:t>
      </w:r>
      <w:r w:rsidRPr="005D4619">
        <w:rPr>
          <w:rFonts w:ascii="Browallia New" w:eastAsia="Calibri" w:hAnsi="Browallia New" w:cs="Browallia New"/>
          <w:sz w:val="32"/>
          <w:szCs w:val="32"/>
        </w:rPr>
        <w:t>CKD clinic</w:t>
      </w:r>
      <w:r w:rsidR="00D33F5F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>ปี</w:t>
      </w:r>
      <w:r w:rsidR="00D33F5F" w:rsidRPr="005D4619">
        <w:rPr>
          <w:rFonts w:ascii="Browallia New" w:eastAsia="Calibri" w:hAnsi="Browallia New" w:cs="Browallia New"/>
          <w:sz w:val="32"/>
          <w:szCs w:val="32"/>
        </w:rPr>
        <w:t>2556</w:t>
      </w:r>
      <w:r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Pr="005D4619">
        <w:rPr>
          <w:rFonts w:ascii="Browallia New" w:eastAsia="Calibri" w:hAnsi="Browallia New" w:cs="Browallia New"/>
          <w:sz w:val="32"/>
          <w:szCs w:val="32"/>
        </w:rPr>
        <w:t xml:space="preserve">CAPD clinic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เมื่อปี</w:t>
      </w:r>
      <w:r w:rsidRPr="005D4619">
        <w:rPr>
          <w:rFonts w:ascii="Browallia New" w:eastAsia="Calibri" w:hAnsi="Browallia New" w:cs="Browallia New"/>
          <w:sz w:val="32"/>
          <w:szCs w:val="32"/>
        </w:rPr>
        <w:t>255</w:t>
      </w:r>
      <w:r w:rsidR="00D33F5F" w:rsidRPr="005D4619">
        <w:rPr>
          <w:rFonts w:ascii="Browallia New" w:eastAsia="Calibri" w:hAnsi="Browallia New" w:cs="Browallia New"/>
          <w:sz w:val="32"/>
          <w:szCs w:val="32"/>
        </w:rPr>
        <w:t>7</w:t>
      </w:r>
      <w:r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มีพยาบาลวิชาชีพจบเฉพาะทางด้านการบำบัดทดแทนไตการล้างไตทางหน้าท้อง </w:t>
      </w:r>
      <w:r w:rsidRPr="005D4619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คน </w:t>
      </w:r>
      <w:r w:rsidR="00080349" w:rsidRPr="005D4619">
        <w:rPr>
          <w:rFonts w:ascii="Browallia New" w:eastAsia="Calibri" w:hAnsi="Browallia New" w:cs="Browallia New"/>
          <w:sz w:val="32"/>
          <w:szCs w:val="32"/>
          <w:cs/>
        </w:rPr>
        <w:t>เป็นผู้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รับผิดชอบคลินิก </w:t>
      </w:r>
      <w:r w:rsidR="00EF63D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95755" w:rsidRPr="005D4619">
        <w:rPr>
          <w:rFonts w:ascii="Browallia New" w:eastAsia="Calibri" w:hAnsi="Browallia New" w:cs="Browallia New"/>
          <w:sz w:val="32"/>
          <w:szCs w:val="32"/>
          <w:cs/>
        </w:rPr>
        <w:t>จาก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สถิติผู้ป่วยโรคไตเรื้อรังระยะที่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>3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ขึ้นไป</w:t>
      </w:r>
      <w:r w:rsidR="0015422D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F63D5" w:rsidRPr="005D4619">
        <w:rPr>
          <w:rFonts w:ascii="Browallia New" w:eastAsia="Calibri" w:hAnsi="Browallia New" w:cs="Browallia New"/>
          <w:sz w:val="32"/>
          <w:szCs w:val="32"/>
          <w:cs/>
        </w:rPr>
        <w:t>ปี</w:t>
      </w:r>
      <w:r w:rsidR="00EF63D5" w:rsidRPr="005D4619">
        <w:rPr>
          <w:rFonts w:ascii="Browallia New" w:eastAsia="Calibri" w:hAnsi="Browallia New" w:cs="Browallia New"/>
          <w:sz w:val="32"/>
          <w:szCs w:val="32"/>
        </w:rPr>
        <w:t>2556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2557 2558 </w:t>
      </w:r>
      <w:r w:rsidR="00EF63D5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AF1FC9" w:rsidRPr="005D4619">
        <w:rPr>
          <w:rFonts w:ascii="Browallia New" w:eastAsia="Calibri" w:hAnsi="Browallia New" w:cs="Browallia New"/>
          <w:sz w:val="32"/>
          <w:szCs w:val="32"/>
          <w:cs/>
        </w:rPr>
        <w:t>มี</w:t>
      </w:r>
      <w:r w:rsidR="00DE480B" w:rsidRPr="005D4619">
        <w:rPr>
          <w:rFonts w:ascii="Browallia New" w:eastAsia="Calibri" w:hAnsi="Browallia New" w:cs="Browallia New"/>
          <w:sz w:val="32"/>
          <w:szCs w:val="32"/>
          <w:cs/>
        </w:rPr>
        <w:t>จำนวน</w:t>
      </w:r>
      <w:r w:rsidR="002C68D1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C68D1" w:rsidRPr="005D4619">
        <w:rPr>
          <w:rFonts w:ascii="Browallia New" w:eastAsia="Calibri" w:hAnsi="Browallia New" w:cs="Browallia New"/>
          <w:sz w:val="32"/>
          <w:szCs w:val="32"/>
        </w:rPr>
        <w:t xml:space="preserve">665 </w:t>
      </w:r>
      <w:r w:rsidR="00BF76A6" w:rsidRPr="005D4619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,</w:t>
      </w:r>
      <w:r w:rsidR="002C68D1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C68D1" w:rsidRPr="005D4619">
        <w:rPr>
          <w:rFonts w:ascii="Browallia New" w:eastAsia="Calibri" w:hAnsi="Browallia New" w:cs="Browallia New"/>
          <w:sz w:val="32"/>
          <w:szCs w:val="32"/>
        </w:rPr>
        <w:t>680</w:t>
      </w:r>
      <w:r w:rsidR="002C68D1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BF76A6" w:rsidRPr="005D4619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C041FC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="00C041FC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C041FC" w:rsidRPr="005D4619">
        <w:rPr>
          <w:rFonts w:ascii="Browallia New" w:eastAsia="Calibri" w:hAnsi="Browallia New" w:cs="Browallia New"/>
          <w:sz w:val="32"/>
          <w:szCs w:val="32"/>
        </w:rPr>
        <w:t>778</w:t>
      </w:r>
      <w:r w:rsidR="00C041FC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ราย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ตามลำดับ</w:t>
      </w:r>
      <w:r w:rsidR="00AF1FC9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="00EF63D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มีอุบัติการณ์การเสียชีวิต  </w:t>
      </w:r>
      <w:r w:rsidR="00D1086A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ปี </w:t>
      </w:r>
      <w:r w:rsidR="00D1086A" w:rsidRPr="005D4619">
        <w:rPr>
          <w:rFonts w:ascii="Browallia New" w:eastAsia="Calibri" w:hAnsi="Browallia New" w:cs="Browallia New"/>
          <w:sz w:val="32"/>
          <w:szCs w:val="32"/>
        </w:rPr>
        <w:t>2556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2557 2558 </w:t>
      </w:r>
      <w:r w:rsidR="00D1086A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จำนวน</w:t>
      </w:r>
      <w:r w:rsidR="00DE480B" w:rsidRPr="005D4619">
        <w:rPr>
          <w:rFonts w:ascii="Browallia New" w:eastAsia="Calibri" w:hAnsi="Browallia New" w:cs="Browallia New"/>
          <w:sz w:val="32"/>
          <w:szCs w:val="32"/>
        </w:rPr>
        <w:t xml:space="preserve"> 5</w:t>
      </w:r>
      <w:r w:rsidR="003328B1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="00BF76A6" w:rsidRPr="005D4619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5647C0" w:rsidRPr="005D4619">
        <w:rPr>
          <w:rFonts w:ascii="Browallia New" w:eastAsia="Calibri" w:hAnsi="Browallia New" w:cs="Browallia New"/>
          <w:sz w:val="32"/>
          <w:szCs w:val="32"/>
        </w:rPr>
        <w:t>7</w:t>
      </w:r>
      <w:r w:rsidR="003328B1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BF76A6" w:rsidRPr="005D4619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C041FC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="00C041FC" w:rsidRPr="005D4619">
        <w:rPr>
          <w:rFonts w:ascii="Browallia New" w:eastAsia="Calibri" w:hAnsi="Browallia New" w:cs="Browallia New"/>
          <w:sz w:val="32"/>
          <w:szCs w:val="32"/>
        </w:rPr>
        <w:t xml:space="preserve"> 8</w:t>
      </w:r>
      <w:r w:rsidR="00C041FC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ราย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ตามลำดับ เกือบทั้งหมดเสียชีวิตจากภาวะไตวายระยะสุดท้าย </w:t>
      </w:r>
      <w:r w:rsidR="009574E2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จากเป้าหมายของ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service plan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สาขาไต กำหนดให้เป้าหมายสำคัญของการจัดตั้ง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CKD clinic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คือ</w:t>
      </w:r>
      <w:r w:rsidR="009574E2" w:rsidRPr="005D4619">
        <w:rPr>
          <w:rFonts w:ascii="Browallia New" w:eastAsia="Calibri" w:hAnsi="Browallia New" w:cs="Browallia New"/>
          <w:sz w:val="32"/>
          <w:szCs w:val="32"/>
          <w:cs/>
        </w:rPr>
        <w:t>มี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>eGFR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>4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>มากกว่าร้อยละ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 xml:space="preserve">50 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ในปี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2556 </w:t>
      </w:r>
      <w:r w:rsidR="00E85205" w:rsidRPr="005D4619">
        <w:rPr>
          <w:rFonts w:ascii="Browallia New" w:eastAsia="Calibri" w:hAnsi="Browallia New" w:cs="Browallia New"/>
          <w:sz w:val="32"/>
          <w:szCs w:val="32"/>
          <w:cs/>
        </w:rPr>
        <w:t>ไม่มีข้อมูล ในปี</w:t>
      </w:r>
      <w:r w:rsidR="00E85205" w:rsidRPr="005D4619">
        <w:rPr>
          <w:rFonts w:ascii="Browallia New" w:eastAsia="Calibri" w:hAnsi="Browallia New" w:cs="Browallia New"/>
          <w:sz w:val="32"/>
          <w:szCs w:val="32"/>
        </w:rPr>
        <w:t xml:space="preserve">2557 </w:t>
      </w:r>
      <w:r w:rsidR="009574E2" w:rsidRPr="005D4619">
        <w:rPr>
          <w:rFonts w:ascii="Browallia New" w:hAnsi="Browallia New" w:cs="Browallia New"/>
          <w:sz w:val="32"/>
          <w:szCs w:val="32"/>
          <w:cs/>
        </w:rPr>
        <w:t>ร้อยล</w:t>
      </w:r>
      <w:r w:rsidR="00E92012" w:rsidRPr="005D4619">
        <w:rPr>
          <w:rFonts w:ascii="Browallia New" w:hAnsi="Browallia New" w:cs="Browallia New"/>
          <w:sz w:val="32"/>
          <w:szCs w:val="32"/>
          <w:cs/>
        </w:rPr>
        <w:t xml:space="preserve">ะ </w:t>
      </w:r>
      <w:r w:rsidR="00E85205" w:rsidRPr="005D4619">
        <w:rPr>
          <w:rFonts w:ascii="Browallia New" w:hAnsi="Browallia New" w:cs="Browallia New"/>
          <w:sz w:val="32"/>
          <w:szCs w:val="32"/>
        </w:rPr>
        <w:t xml:space="preserve">66.28 </w:t>
      </w:r>
      <w:r w:rsidR="00E92012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E92012" w:rsidRPr="005D4619">
        <w:rPr>
          <w:rFonts w:ascii="Browallia New" w:hAnsi="Browallia New" w:cs="Browallia New"/>
          <w:sz w:val="32"/>
          <w:szCs w:val="32"/>
          <w:cs/>
        </w:rPr>
        <w:t>และ</w:t>
      </w:r>
      <w:r w:rsidR="00E85205" w:rsidRPr="005D4619">
        <w:rPr>
          <w:rFonts w:ascii="Browallia New" w:hAnsi="Browallia New" w:cs="Browallia New"/>
          <w:sz w:val="32"/>
          <w:szCs w:val="32"/>
          <w:cs/>
        </w:rPr>
        <w:t>ปี</w:t>
      </w:r>
      <w:r w:rsidR="00E85205" w:rsidRPr="005D4619">
        <w:rPr>
          <w:rFonts w:ascii="Browallia New" w:hAnsi="Browallia New" w:cs="Browallia New"/>
          <w:sz w:val="32"/>
          <w:szCs w:val="32"/>
        </w:rPr>
        <w:t>2558</w:t>
      </w:r>
      <w:r w:rsidR="00E92012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85205" w:rsidRPr="005D4619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="00E85205" w:rsidRPr="005D4619">
        <w:rPr>
          <w:rFonts w:ascii="Browallia New" w:hAnsi="Browallia New" w:cs="Browallia New"/>
          <w:sz w:val="32"/>
          <w:szCs w:val="32"/>
        </w:rPr>
        <w:t xml:space="preserve">57.75 </w:t>
      </w:r>
      <w:r w:rsidR="00E92012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E92012" w:rsidRPr="005D4619">
        <w:rPr>
          <w:rFonts w:ascii="Browallia New" w:hAnsi="Browallia New" w:cs="Browallia New"/>
          <w:sz w:val="32"/>
          <w:szCs w:val="32"/>
          <w:cs/>
        </w:rPr>
        <w:t xml:space="preserve">จากข้อมูลดังกล่าวพบว่า 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>eGFR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>)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92012" w:rsidRPr="005D4619">
        <w:rPr>
          <w:rFonts w:ascii="Browallia New" w:hAnsi="Browallia New" w:cs="Browallia New"/>
          <w:sz w:val="32"/>
          <w:szCs w:val="32"/>
          <w:cs/>
        </w:rPr>
        <w:t>มีแนวโน้มลดลง สาเหตุสำคัญเกิดจากไม่สามารถควบคุมระดับความดันโลหิตในผู้ป่วยได้</w:t>
      </w:r>
      <w:r w:rsidR="00E85205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และพบปัญหาในกลุ่มผู้ป่วย 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 xml:space="preserve">CKD 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>ระยะสุดท้ายซึ่งได้รับการบำบัดทดแทนไต โดยการล้างไตทางช่องท้อง(</w:t>
      </w:r>
      <w:r w:rsidR="00E92012" w:rsidRPr="005D4619">
        <w:rPr>
          <w:rFonts w:ascii="Browallia New" w:eastAsia="Calibri" w:hAnsi="Browallia New" w:cs="Browallia New"/>
          <w:sz w:val="32"/>
          <w:szCs w:val="32"/>
        </w:rPr>
        <w:t>CAPD</w:t>
      </w:r>
      <w:r w:rsidR="00E92012" w:rsidRPr="005D4619">
        <w:rPr>
          <w:rFonts w:ascii="Browallia New" w:eastAsia="Calibri" w:hAnsi="Browallia New" w:cs="Browallia New"/>
          <w:sz w:val="32"/>
          <w:szCs w:val="32"/>
          <w:cs/>
        </w:rPr>
        <w:t>) มีการติดเชื้อ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>ในช่องท้อง(</w:t>
      </w:r>
      <w:r w:rsidR="00D33F5F" w:rsidRPr="005D4619">
        <w:rPr>
          <w:rFonts w:ascii="Browallia New" w:eastAsia="Calibri" w:hAnsi="Browallia New" w:cs="Browallia New"/>
          <w:sz w:val="32"/>
          <w:szCs w:val="32"/>
        </w:rPr>
        <w:t>peritonitis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>)ในปี</w:t>
      </w:r>
      <w:r w:rsidR="00F949D8" w:rsidRPr="005D4619">
        <w:rPr>
          <w:rFonts w:ascii="Browallia New" w:eastAsia="Calibri" w:hAnsi="Browallia New" w:cs="Browallia New"/>
          <w:sz w:val="32"/>
          <w:szCs w:val="32"/>
        </w:rPr>
        <w:t xml:space="preserve"> 2557 </w:t>
      </w:r>
      <w:r w:rsidR="00F949D8" w:rsidRPr="005D4619">
        <w:rPr>
          <w:rFonts w:ascii="Browallia New" w:eastAsia="Calibri" w:hAnsi="Browallia New" w:cs="Browallia New" w:hint="cs"/>
          <w:sz w:val="32"/>
          <w:szCs w:val="32"/>
          <w:cs/>
        </w:rPr>
        <w:t xml:space="preserve">จำนวน 2 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>รายและปี</w:t>
      </w:r>
      <w:r w:rsidR="00F949D8" w:rsidRPr="005D4619">
        <w:rPr>
          <w:rFonts w:ascii="Browallia New" w:eastAsia="Calibri" w:hAnsi="Browallia New" w:cs="Browallia New"/>
          <w:sz w:val="32"/>
          <w:szCs w:val="32"/>
        </w:rPr>
        <w:t xml:space="preserve">2558 </w:t>
      </w:r>
      <w:r w:rsidR="00F949D8" w:rsidRPr="005D4619">
        <w:rPr>
          <w:rFonts w:ascii="Browallia New" w:eastAsia="Calibri" w:hAnsi="Browallia New" w:cs="Browallia New" w:hint="cs"/>
          <w:sz w:val="32"/>
          <w:szCs w:val="32"/>
          <w:cs/>
        </w:rPr>
        <w:t xml:space="preserve">จำนวน 5 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ราย จากการวิเคราะห์สาเหตุการติดเชื้อพบว่าเกิดจาก กระบวนการการเปลี่ยนน้ำยา </w:t>
      </w:r>
      <w:r w:rsidR="00D33F5F" w:rsidRPr="005D4619">
        <w:rPr>
          <w:rFonts w:ascii="Browallia New" w:eastAsia="Calibri" w:hAnsi="Browallia New" w:cs="Browallia New"/>
          <w:sz w:val="32"/>
          <w:szCs w:val="32"/>
        </w:rPr>
        <w:t xml:space="preserve">hypoalbuminemia </w:t>
      </w:r>
      <w:r w:rsidR="00D33F5F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สิ่งแวดล้อมในบ้าน การเปลี่ยนผู้ดูแลบ่อยๆ </w:t>
      </w:r>
    </w:p>
    <w:p w:rsidR="00D33F5F" w:rsidRPr="0016328E" w:rsidRDefault="00984FCC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16328E">
        <w:rPr>
          <w:rFonts w:ascii="Browallia New" w:hAnsi="Browallia New" w:cs="Browallia New"/>
          <w:b/>
          <w:bCs/>
          <w:sz w:val="32"/>
          <w:szCs w:val="32"/>
        </w:rPr>
        <w:t>2.</w:t>
      </w:r>
      <w:r w:rsidR="002D5BA5" w:rsidRPr="0016328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16328E">
        <w:rPr>
          <w:rFonts w:ascii="Browallia New" w:hAnsi="Browallia New" w:cs="Browallia New"/>
          <w:b/>
          <w:bCs/>
          <w:sz w:val="32"/>
          <w:szCs w:val="32"/>
          <w:cs/>
        </w:rPr>
        <w:t>ประเด็นสำคัญ</w:t>
      </w:r>
      <w:r w:rsidRPr="0016328E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D33F5F" w:rsidRPr="0016328E" w:rsidRDefault="00984FCC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16328E">
        <w:rPr>
          <w:rFonts w:ascii="Browallia New" w:hAnsi="Browallia New" w:cs="Browallia New"/>
          <w:sz w:val="32"/>
          <w:szCs w:val="32"/>
        </w:rPr>
        <w:t xml:space="preserve">   </w:t>
      </w:r>
      <w:r w:rsidR="001F23AC" w:rsidRPr="0016328E">
        <w:rPr>
          <w:rFonts w:ascii="Browallia New" w:hAnsi="Browallia New" w:cs="Browallia New"/>
          <w:sz w:val="32"/>
          <w:szCs w:val="32"/>
        </w:rPr>
        <w:t xml:space="preserve">       </w:t>
      </w:r>
      <w:r w:rsidR="00020E0C" w:rsidRPr="0016328E">
        <w:rPr>
          <w:rFonts w:ascii="Browallia New" w:hAnsi="Browallia New" w:cs="Browallia New"/>
          <w:sz w:val="32"/>
          <w:szCs w:val="32"/>
        </w:rPr>
        <w:t>2.1</w:t>
      </w:r>
      <w:r w:rsidR="000713FA" w:rsidRPr="0016328E">
        <w:rPr>
          <w:rFonts w:ascii="Browallia New" w:hAnsi="Browallia New" w:cs="Browallia New"/>
          <w:sz w:val="32"/>
          <w:szCs w:val="32"/>
        </w:rPr>
        <w:t xml:space="preserve"> </w:t>
      </w:r>
      <w:r w:rsidR="000713FA" w:rsidRPr="0016328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33F5F" w:rsidRPr="0016328E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1F23AC" w:rsidRPr="0016328E">
        <w:rPr>
          <w:rFonts w:ascii="Browallia New" w:hAnsi="Browallia New" w:cs="Browallia New"/>
          <w:sz w:val="32"/>
          <w:szCs w:val="32"/>
          <w:cs/>
        </w:rPr>
        <w:t>โรคไตเรื้อรัง มี</w:t>
      </w:r>
      <w:r w:rsidR="00D33F5F" w:rsidRPr="0016328E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r w:rsidR="00D33F5F" w:rsidRPr="0016328E">
        <w:rPr>
          <w:rFonts w:ascii="Browallia New" w:eastAsia="Calibri" w:hAnsi="Browallia New" w:cs="Browallia New"/>
          <w:sz w:val="32"/>
          <w:szCs w:val="32"/>
        </w:rPr>
        <w:t>eGFR</w:t>
      </w:r>
      <w:r w:rsidR="00D33F5F" w:rsidRPr="0016328E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="00D33F5F" w:rsidRPr="0016328E">
        <w:rPr>
          <w:rFonts w:ascii="Browallia New" w:eastAsia="Calibri" w:hAnsi="Browallia New" w:cs="Browallia New"/>
          <w:sz w:val="32"/>
          <w:szCs w:val="32"/>
        </w:rPr>
        <w:t>4</w:t>
      </w:r>
    </w:p>
    <w:p w:rsidR="00D33F5F" w:rsidRPr="0016328E" w:rsidRDefault="00D33F5F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16328E">
        <w:rPr>
          <w:rFonts w:ascii="Browallia New" w:hAnsi="Browallia New" w:cs="Browallia New"/>
          <w:sz w:val="32"/>
          <w:szCs w:val="32"/>
        </w:rPr>
        <w:t xml:space="preserve">          2.2</w:t>
      </w:r>
      <w:r w:rsidR="001F23AC" w:rsidRPr="0016328E">
        <w:rPr>
          <w:rFonts w:ascii="Browallia New" w:hAnsi="Browallia New" w:cs="Browallia New"/>
          <w:sz w:val="32"/>
          <w:szCs w:val="32"/>
        </w:rPr>
        <w:t xml:space="preserve"> </w:t>
      </w:r>
      <w:r w:rsidRPr="0016328E">
        <w:rPr>
          <w:rFonts w:ascii="Browallia New" w:hAnsi="Browallia New" w:cs="Browallia New"/>
          <w:sz w:val="32"/>
          <w:szCs w:val="32"/>
        </w:rPr>
        <w:t xml:space="preserve"> </w:t>
      </w:r>
      <w:r w:rsidRPr="0016328E">
        <w:rPr>
          <w:rFonts w:ascii="Browallia New" w:hAnsi="Browallia New" w:cs="Browallia New"/>
          <w:sz w:val="32"/>
          <w:szCs w:val="32"/>
          <w:cs/>
        </w:rPr>
        <w:t>ผู้ป่วยโรคไตเรื้อรัง ไม่สามารถควบคุมระดับความดันโลหิตได้ตามเป้าหมาย</w:t>
      </w:r>
    </w:p>
    <w:p w:rsidR="001F23AC" w:rsidRPr="0016328E" w:rsidRDefault="001F23AC" w:rsidP="001F23AC">
      <w:pPr>
        <w:spacing w:after="0"/>
        <w:rPr>
          <w:rFonts w:ascii="Browallia New" w:eastAsia="Calibri" w:hAnsi="Browallia New" w:cs="Browallia New"/>
          <w:sz w:val="32"/>
          <w:szCs w:val="32"/>
        </w:rPr>
      </w:pPr>
      <w:r w:rsidRPr="0016328E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16328E">
        <w:rPr>
          <w:rFonts w:ascii="Browallia New" w:hAnsi="Browallia New" w:cs="Browallia New"/>
          <w:sz w:val="32"/>
          <w:szCs w:val="32"/>
        </w:rPr>
        <w:t xml:space="preserve">2.3 </w:t>
      </w:r>
      <w:r w:rsidRPr="0016328E">
        <w:rPr>
          <w:rFonts w:ascii="Browallia New" w:hAnsi="Browallia New" w:cs="Browallia New"/>
          <w:sz w:val="32"/>
          <w:szCs w:val="32"/>
          <w:cs/>
        </w:rPr>
        <w:t>ผู้ป่วยที่ไ</w:t>
      </w:r>
      <w:r w:rsidRPr="0016328E">
        <w:rPr>
          <w:rFonts w:ascii="Browallia New" w:eastAsia="Calibri" w:hAnsi="Browallia New" w:cs="Browallia New"/>
          <w:sz w:val="32"/>
          <w:szCs w:val="32"/>
          <w:cs/>
        </w:rPr>
        <w:t>ด้รับการบำบัดทดแทนไต โดยการล้างไตทางช่องท้อง(</w:t>
      </w:r>
      <w:r w:rsidRPr="0016328E">
        <w:rPr>
          <w:rFonts w:ascii="Browallia New" w:eastAsia="Calibri" w:hAnsi="Browallia New" w:cs="Browallia New"/>
          <w:sz w:val="32"/>
          <w:szCs w:val="32"/>
        </w:rPr>
        <w:t>CAPD</w:t>
      </w:r>
      <w:r w:rsidRPr="0016328E">
        <w:rPr>
          <w:rFonts w:ascii="Browallia New" w:eastAsia="Calibri" w:hAnsi="Browallia New" w:cs="Browallia New"/>
          <w:sz w:val="32"/>
          <w:szCs w:val="32"/>
          <w:cs/>
        </w:rPr>
        <w:t xml:space="preserve">) มีการติดเชื้อในช่องท้อง </w:t>
      </w:r>
    </w:p>
    <w:p w:rsidR="00804A05" w:rsidRPr="0016328E" w:rsidRDefault="001F23AC" w:rsidP="001F23AC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16328E">
        <w:rPr>
          <w:rFonts w:ascii="Browallia New" w:eastAsia="Calibri" w:hAnsi="Browallia New" w:cs="Browallia New"/>
          <w:sz w:val="32"/>
          <w:szCs w:val="32"/>
          <w:cs/>
        </w:rPr>
        <w:t xml:space="preserve">                (</w:t>
      </w:r>
      <w:r w:rsidRPr="0016328E">
        <w:rPr>
          <w:rFonts w:ascii="Browallia New" w:eastAsia="Calibri" w:hAnsi="Browallia New" w:cs="Browallia New"/>
          <w:sz w:val="32"/>
          <w:szCs w:val="32"/>
        </w:rPr>
        <w:t>peritonitis</w:t>
      </w:r>
      <w:r w:rsidRPr="0016328E">
        <w:rPr>
          <w:rFonts w:ascii="Browallia New" w:eastAsia="Calibri" w:hAnsi="Browallia New" w:cs="Browallia New"/>
          <w:sz w:val="32"/>
          <w:szCs w:val="32"/>
          <w:cs/>
        </w:rPr>
        <w:t>)</w:t>
      </w:r>
      <w:r w:rsidRPr="0016328E">
        <w:rPr>
          <w:rFonts w:ascii="Browallia New" w:hAnsi="Browallia New" w:cs="Browallia New"/>
          <w:sz w:val="32"/>
          <w:szCs w:val="32"/>
          <w:cs/>
        </w:rPr>
        <w:t xml:space="preserve"> ในอัตราที่สูงกว่าเป้าหมาย </w:t>
      </w:r>
    </w:p>
    <w:p w:rsidR="008D71A4" w:rsidRPr="005D4619" w:rsidRDefault="003B5639" w:rsidP="00D74990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>3.เป้าหมายการพัฒนา</w:t>
      </w:r>
      <w:r w:rsidR="00D27E7C" w:rsidRPr="005D4619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1F23AC" w:rsidRPr="005D4619" w:rsidRDefault="001F23AC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     </w:t>
      </w:r>
      <w:r w:rsidR="00D27E7C" w:rsidRPr="005D4619">
        <w:rPr>
          <w:rFonts w:ascii="Browallia New" w:hAnsi="Browallia New" w:cs="Browallia New"/>
          <w:sz w:val="32"/>
          <w:szCs w:val="32"/>
        </w:rPr>
        <w:t>3.1</w:t>
      </w:r>
      <w:r w:rsidR="007D0C1A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Pr="005D4619">
        <w:rPr>
          <w:rFonts w:ascii="Browallia New" w:hAnsi="Browallia New" w:cs="Browallia New"/>
          <w:sz w:val="32"/>
          <w:szCs w:val="32"/>
          <w:cs/>
        </w:rPr>
        <w:t>ผู้ป่วยโรคไตเรื้อรัง มี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r w:rsidRPr="005D4619">
        <w:rPr>
          <w:rFonts w:ascii="Browallia New" w:eastAsia="Calibri" w:hAnsi="Browallia New" w:cs="Browallia New"/>
          <w:sz w:val="32"/>
          <w:szCs w:val="32"/>
        </w:rPr>
        <w:t>eGFR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Pr="005D4619">
        <w:rPr>
          <w:rFonts w:ascii="Browallia New" w:eastAsia="Calibri" w:hAnsi="Browallia New" w:cs="Browallia New"/>
          <w:sz w:val="32"/>
          <w:szCs w:val="32"/>
        </w:rPr>
        <w:t>4</w:t>
      </w:r>
      <w:r w:rsidRPr="005D4619">
        <w:rPr>
          <w:rFonts w:ascii="Browallia New" w:hAnsi="Browallia New" w:cs="Browallia New"/>
          <w:sz w:val="32"/>
          <w:szCs w:val="32"/>
        </w:rPr>
        <w:t xml:space="preserve"> &gt;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Pr="005D4619">
        <w:rPr>
          <w:rFonts w:ascii="Browallia New" w:hAnsi="Browallia New" w:cs="Browallia New"/>
          <w:sz w:val="32"/>
          <w:szCs w:val="32"/>
        </w:rPr>
        <w:t>50</w:t>
      </w:r>
    </w:p>
    <w:p w:rsidR="001F23AC" w:rsidRPr="005D4619" w:rsidRDefault="001F23AC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     3.2  </w:t>
      </w:r>
      <w:r w:rsidRPr="005D4619">
        <w:rPr>
          <w:rFonts w:ascii="Browallia New" w:hAnsi="Browallia New" w:cs="Browallia New"/>
          <w:sz w:val="32"/>
          <w:szCs w:val="32"/>
          <w:cs/>
        </w:rPr>
        <w:t>ผู้ป่วยโรคไตเรื้อรัง สามารถควบคุมระดับความดันโลหิตไม่เกิน</w:t>
      </w:r>
      <w:r w:rsidRPr="005D4619">
        <w:rPr>
          <w:rFonts w:ascii="Browallia New" w:hAnsi="Browallia New" w:cs="Browallia New"/>
          <w:sz w:val="32"/>
          <w:szCs w:val="32"/>
        </w:rPr>
        <w:t>130</w:t>
      </w:r>
      <w:r w:rsidRPr="005D4619">
        <w:rPr>
          <w:rFonts w:ascii="Browallia New" w:hAnsi="Browallia New" w:cs="Browallia New"/>
          <w:sz w:val="32"/>
          <w:szCs w:val="32"/>
          <w:cs/>
        </w:rPr>
        <w:t>/</w:t>
      </w:r>
      <w:r w:rsidRPr="005D4619">
        <w:rPr>
          <w:rFonts w:ascii="Browallia New" w:hAnsi="Browallia New" w:cs="Browallia New"/>
          <w:sz w:val="32"/>
          <w:szCs w:val="32"/>
        </w:rPr>
        <w:t>80 &gt;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Pr="005D4619">
        <w:rPr>
          <w:rFonts w:ascii="Browallia New" w:hAnsi="Browallia New" w:cs="Browallia New"/>
          <w:sz w:val="32"/>
          <w:szCs w:val="32"/>
        </w:rPr>
        <w:t>60</w:t>
      </w:r>
    </w:p>
    <w:p w:rsidR="001F23AC" w:rsidRPr="005D4619" w:rsidRDefault="001F23AC" w:rsidP="001F23AC">
      <w:pPr>
        <w:spacing w:after="0"/>
        <w:rPr>
          <w:rFonts w:ascii="Browallia New" w:eastAsia="Calibri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5D4619">
        <w:rPr>
          <w:rFonts w:ascii="Browallia New" w:hAnsi="Browallia New" w:cs="Browallia New"/>
          <w:sz w:val="32"/>
          <w:szCs w:val="32"/>
        </w:rPr>
        <w:t xml:space="preserve">2.3 </w:t>
      </w:r>
      <w:r w:rsidRPr="005D4619">
        <w:rPr>
          <w:rFonts w:ascii="Browallia New" w:hAnsi="Browallia New" w:cs="Browallia New"/>
          <w:sz w:val="32"/>
          <w:szCs w:val="32"/>
          <w:cs/>
        </w:rPr>
        <w:t>ผู้ป่วยที่ไ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ด้รับการบำบัดทดแทนไต โดยการล้างไตทางช่องท้อง(</w:t>
      </w:r>
      <w:r w:rsidRPr="005D4619">
        <w:rPr>
          <w:rFonts w:ascii="Browallia New" w:eastAsia="Calibri" w:hAnsi="Browallia New" w:cs="Browallia New"/>
          <w:sz w:val="32"/>
          <w:szCs w:val="32"/>
        </w:rPr>
        <w:t>CAPD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) มีการติดเชื้อในช่องท้อง </w:t>
      </w:r>
    </w:p>
    <w:p w:rsidR="00F875EB" w:rsidRPr="005D4619" w:rsidRDefault="001F23AC" w:rsidP="00890CC4">
      <w:pPr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                (</w:t>
      </w:r>
      <w:r w:rsidRPr="005D4619">
        <w:rPr>
          <w:rFonts w:ascii="Browallia New" w:eastAsia="Calibri" w:hAnsi="Browallia New" w:cs="Browallia New"/>
          <w:sz w:val="32"/>
          <w:szCs w:val="32"/>
        </w:rPr>
        <w:t>peritonitis</w:t>
      </w:r>
      <w:r w:rsidRPr="005D4619">
        <w:rPr>
          <w:rFonts w:ascii="Browallia New" w:eastAsia="Calibri" w:hAnsi="Browallia New" w:cs="Browallia New"/>
          <w:sz w:val="32"/>
          <w:szCs w:val="32"/>
          <w:cs/>
        </w:rPr>
        <w:t>)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5D4619">
        <w:rPr>
          <w:rFonts w:ascii="Browallia New" w:hAnsi="Browallia New" w:cs="Browallia New"/>
          <w:sz w:val="32"/>
          <w:szCs w:val="32"/>
        </w:rPr>
        <w:t xml:space="preserve">&lt; </w:t>
      </w:r>
      <w:r w:rsidRPr="005D4619">
        <w:rPr>
          <w:rFonts w:ascii="Browallia New" w:hAnsi="Browallia New" w:cs="Browallia New"/>
          <w:sz w:val="32"/>
          <w:szCs w:val="32"/>
          <w:cs/>
        </w:rPr>
        <w:t>ร้อยละ</w:t>
      </w:r>
      <w:r w:rsidR="00F949D8" w:rsidRPr="005D4619">
        <w:rPr>
          <w:rFonts w:ascii="Browallia New" w:hAnsi="Browallia New" w:cs="Browallia New"/>
          <w:sz w:val="32"/>
          <w:szCs w:val="32"/>
        </w:rPr>
        <w:t xml:space="preserve"> 20</w:t>
      </w:r>
    </w:p>
    <w:p w:rsidR="00890CC4" w:rsidRPr="005D4619" w:rsidRDefault="00F875EB" w:rsidP="001F23A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5D4619">
        <w:rPr>
          <w:rFonts w:ascii="Browallia New" w:hAnsi="Browallia New" w:cs="Browallia New"/>
          <w:b/>
          <w:bCs/>
          <w:sz w:val="32"/>
          <w:szCs w:val="32"/>
        </w:rPr>
        <w:t>4.</w:t>
      </w: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กระบวนการพัฒนา</w:t>
      </w:r>
    </w:p>
    <w:p w:rsidR="001F23AC" w:rsidRPr="005D4619" w:rsidRDefault="00A024D0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</w:t>
      </w:r>
      <w:r w:rsidR="001F23AC" w:rsidRPr="005D4619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F875EB" w:rsidRPr="005D4619">
        <w:rPr>
          <w:rFonts w:ascii="Browallia New" w:hAnsi="Browallia New" w:cs="Browallia New"/>
          <w:sz w:val="32"/>
          <w:szCs w:val="32"/>
        </w:rPr>
        <w:t>4.</w:t>
      </w:r>
      <w:r w:rsidR="0099064E" w:rsidRPr="005D4619">
        <w:rPr>
          <w:rFonts w:ascii="Browallia New" w:hAnsi="Browallia New" w:cs="Browallia New"/>
          <w:sz w:val="32"/>
          <w:szCs w:val="32"/>
        </w:rPr>
        <w:t>1</w:t>
      </w:r>
      <w:r w:rsidR="001F23AC" w:rsidRPr="005D4619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99064E" w:rsidRPr="005D4619">
        <w:rPr>
          <w:rFonts w:ascii="Browallia New" w:hAnsi="Browallia New" w:cs="Browallia New"/>
          <w:sz w:val="32"/>
          <w:szCs w:val="32"/>
          <w:cs/>
        </w:rPr>
        <w:t>ควบคุมระดับ</w:t>
      </w:r>
      <w:r w:rsidR="001F23AC" w:rsidRPr="005D4619">
        <w:rPr>
          <w:rFonts w:ascii="Browallia New" w:hAnsi="Browallia New" w:cs="Browallia New"/>
          <w:sz w:val="32"/>
          <w:szCs w:val="32"/>
          <w:cs/>
        </w:rPr>
        <w:t>น้ำตาลในเลือด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และความดันโลหิตในผู้ป่วย</w:t>
      </w:r>
      <w:r w:rsidR="001F23AC" w:rsidRPr="005D4619">
        <w:rPr>
          <w:rFonts w:ascii="Browallia New" w:hAnsi="Browallia New" w:cs="Browallia New"/>
          <w:sz w:val="32"/>
          <w:szCs w:val="32"/>
          <w:cs/>
        </w:rPr>
        <w:t>เบาหวาน</w:t>
      </w:r>
      <w:r w:rsidR="001F23AC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1F23AC" w:rsidRPr="005D4619">
        <w:rPr>
          <w:rFonts w:ascii="Browallia New" w:hAnsi="Browallia New" w:cs="Browallia New"/>
          <w:sz w:val="32"/>
          <w:szCs w:val="32"/>
          <w:cs/>
        </w:rPr>
        <w:t>ตามแนวทาง</w:t>
      </w:r>
      <w:r w:rsidR="001F23AC" w:rsidRPr="005D4619">
        <w:rPr>
          <w:rFonts w:ascii="Browallia New" w:hAnsi="Browallia New" w:cs="Browallia New"/>
          <w:sz w:val="32"/>
          <w:szCs w:val="32"/>
        </w:rPr>
        <w:t>clinical tracer</w:t>
      </w:r>
      <w:r w:rsidR="001F23AC" w:rsidRPr="005D4619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1F23AC" w:rsidRPr="005D4619">
        <w:rPr>
          <w:rFonts w:ascii="Browallia New" w:hAnsi="Browallia New" w:cs="Browallia New"/>
          <w:sz w:val="32"/>
          <w:szCs w:val="32"/>
        </w:rPr>
        <w:t>highlight DM</w:t>
      </w:r>
    </w:p>
    <w:p w:rsidR="001F23AC" w:rsidRPr="005D4619" w:rsidRDefault="00A024D0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890CC4" w:rsidRPr="005D4619">
        <w:rPr>
          <w:rFonts w:ascii="Browallia New" w:hAnsi="Browallia New" w:cs="Browallia New"/>
          <w:sz w:val="32"/>
          <w:szCs w:val="32"/>
        </w:rPr>
        <w:t xml:space="preserve">     </w:t>
      </w:r>
      <w:r w:rsidRPr="005D4619">
        <w:rPr>
          <w:rFonts w:ascii="Browallia New" w:hAnsi="Browallia New" w:cs="Browallia New"/>
          <w:sz w:val="32"/>
          <w:szCs w:val="32"/>
        </w:rPr>
        <w:t xml:space="preserve"> 4.2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ผู้ป่วยทุกรายได้รับการคัดกรองว่าสูบบุหรี่หรือไม่ และส่งต่อไปยังคลินิกอดบุหรี่  </w:t>
      </w:r>
    </w:p>
    <w:p w:rsidR="00A024D0" w:rsidRPr="005D4619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lastRenderedPageBreak/>
        <w:t xml:space="preserve">    </w:t>
      </w:r>
      <w:r w:rsidR="00890CC4" w:rsidRPr="005D4619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5D4619">
        <w:rPr>
          <w:rFonts w:ascii="Browallia New" w:hAnsi="Browallia New" w:cs="Browallia New"/>
          <w:sz w:val="32"/>
          <w:szCs w:val="32"/>
        </w:rPr>
        <w:t xml:space="preserve">4.3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ผู้ป่วยทุกรายจะได้รับคำแนะนำการหลีกเลี่ยงการใช้ยาที่จะทำให้ไตเสื่อมมากขึ้น โดยเฉพาะยากลุ่ม </w:t>
      </w:r>
    </w:p>
    <w:p w:rsidR="001F23AC" w:rsidRPr="005D4619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              NSAIDS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และยาสมุนไพร </w:t>
      </w:r>
    </w:p>
    <w:p w:rsidR="00A024D0" w:rsidRPr="005D4619" w:rsidRDefault="00890CC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 xml:space="preserve">       </w:t>
      </w:r>
      <w:r w:rsidR="00A024D0" w:rsidRPr="005D4619">
        <w:rPr>
          <w:rFonts w:ascii="Browallia New" w:hAnsi="Browallia New" w:cs="Browallia New"/>
          <w:sz w:val="32"/>
          <w:szCs w:val="32"/>
        </w:rPr>
        <w:t xml:space="preserve">4.4. </w:t>
      </w:r>
      <w:r w:rsidR="00A024D0" w:rsidRPr="005D4619">
        <w:rPr>
          <w:rFonts w:ascii="Browallia New" w:hAnsi="Browallia New" w:cs="Browallia New"/>
          <w:sz w:val="32"/>
          <w:szCs w:val="32"/>
          <w:cs/>
        </w:rPr>
        <w:t>ผู้ป่วยทุกรายจะได้รับโภชนบำบัดจากโภชนากร เกี่ยวกับอาหารที่ควร รับประทาน อาหารที่ควร</w:t>
      </w:r>
    </w:p>
    <w:p w:rsidR="00A024D0" w:rsidRPr="005D4619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 xml:space="preserve">                   หลีกเลี่ยง</w:t>
      </w:r>
      <w:r w:rsidR="00E70C04" w:rsidRPr="005D4619">
        <w:rPr>
          <w:rFonts w:ascii="Browallia New" w:hAnsi="Browallia New" w:cs="Browallia New"/>
          <w:sz w:val="32"/>
          <w:szCs w:val="32"/>
          <w:cs/>
        </w:rPr>
        <w:t>และปริมาณโปรตีน,</w:t>
      </w:r>
      <w:r w:rsidRPr="005D4619">
        <w:rPr>
          <w:rFonts w:ascii="Browallia New" w:hAnsi="Browallia New" w:cs="Browallia New"/>
          <w:sz w:val="32"/>
          <w:szCs w:val="32"/>
          <w:cs/>
        </w:rPr>
        <w:t>โซเดี่ยม ที่ควรได้รับในแต่ละวัน</w:t>
      </w:r>
    </w:p>
    <w:p w:rsidR="00E70C04" w:rsidRPr="005D4619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</w:t>
      </w:r>
      <w:r w:rsidR="00890CC4" w:rsidRPr="005D4619">
        <w:rPr>
          <w:rFonts w:ascii="Browallia New" w:hAnsi="Browallia New" w:cs="Browallia New"/>
          <w:sz w:val="32"/>
          <w:szCs w:val="32"/>
        </w:rPr>
        <w:t xml:space="preserve">    </w:t>
      </w:r>
      <w:r w:rsidRPr="005D4619">
        <w:rPr>
          <w:rFonts w:ascii="Browallia New" w:hAnsi="Browallia New" w:cs="Browallia New"/>
          <w:sz w:val="32"/>
          <w:szCs w:val="32"/>
        </w:rPr>
        <w:t xml:space="preserve">4.5  </w:t>
      </w:r>
      <w:r w:rsidRPr="005D4619">
        <w:rPr>
          <w:rFonts w:ascii="Browallia New" w:hAnsi="Browallia New" w:cs="Browallia New"/>
          <w:sz w:val="32"/>
          <w:szCs w:val="32"/>
          <w:cs/>
        </w:rPr>
        <w:t>ก่อนสั่งใช้ยาที่มีผลต่อไต โดยเฉพาะ</w:t>
      </w:r>
      <w:r w:rsidRPr="005D4619">
        <w:rPr>
          <w:rFonts w:ascii="Browallia New" w:hAnsi="Browallia New" w:cs="Browallia New"/>
          <w:sz w:val="32"/>
          <w:szCs w:val="32"/>
        </w:rPr>
        <w:t>NSAIDS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แพทย์และพยาบาลต้องทราบผล</w:t>
      </w:r>
      <w:r w:rsidRPr="005D4619">
        <w:rPr>
          <w:rFonts w:ascii="Browallia New" w:hAnsi="Browallia New" w:cs="Browallia New"/>
          <w:sz w:val="32"/>
          <w:szCs w:val="32"/>
        </w:rPr>
        <w:t xml:space="preserve"> eGFR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ก่อนทุกครั้ง</w:t>
      </w:r>
    </w:p>
    <w:p w:rsidR="00E70C04" w:rsidRPr="005D4619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90CC4" w:rsidRPr="005D4619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5D4619">
        <w:rPr>
          <w:rFonts w:ascii="Browallia New" w:hAnsi="Browallia New" w:cs="Browallia New"/>
          <w:sz w:val="32"/>
          <w:szCs w:val="32"/>
        </w:rPr>
        <w:t xml:space="preserve">4.6.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แพทย์และบุคลากรทางการแพทย์ สามารถเข้าถึงค่า </w:t>
      </w:r>
      <w:r w:rsidRPr="005D4619">
        <w:rPr>
          <w:rFonts w:ascii="Browallia New" w:hAnsi="Browallia New" w:cs="Browallia New"/>
          <w:sz w:val="32"/>
          <w:szCs w:val="32"/>
        </w:rPr>
        <w:t xml:space="preserve">eGFR </w:t>
      </w:r>
      <w:r w:rsidRPr="005D4619">
        <w:rPr>
          <w:rFonts w:ascii="Browallia New" w:hAnsi="Browallia New" w:cs="Browallia New"/>
          <w:sz w:val="32"/>
          <w:szCs w:val="32"/>
          <w:cs/>
        </w:rPr>
        <w:t>ได้จากโปรแกรม</w:t>
      </w:r>
      <w:r w:rsidRPr="005D4619">
        <w:rPr>
          <w:rFonts w:ascii="Browallia New" w:hAnsi="Browallia New" w:cs="Browallia New"/>
          <w:sz w:val="32"/>
          <w:szCs w:val="32"/>
        </w:rPr>
        <w:t xml:space="preserve">Hosxp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เพื่อใช้ประกอบในการให้ยาที่มีผลต่อไต    </w:t>
      </w:r>
    </w:p>
    <w:p w:rsidR="001F23AC" w:rsidRPr="005D4619" w:rsidRDefault="00890CC4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 xml:space="preserve">       </w:t>
      </w:r>
      <w:r w:rsidR="00A024D0" w:rsidRPr="005D4619">
        <w:rPr>
          <w:rFonts w:ascii="Browallia New" w:hAnsi="Browallia New" w:cs="Browallia New"/>
          <w:sz w:val="32"/>
          <w:szCs w:val="32"/>
        </w:rPr>
        <w:t>4.</w:t>
      </w:r>
      <w:r w:rsidR="00E70C04" w:rsidRPr="005D4619">
        <w:rPr>
          <w:rFonts w:ascii="Browallia New" w:hAnsi="Browallia New" w:cs="Browallia New"/>
          <w:sz w:val="32"/>
          <w:szCs w:val="32"/>
        </w:rPr>
        <w:t>7</w:t>
      </w:r>
      <w:r w:rsidR="00A024D0" w:rsidRPr="005D4619">
        <w:rPr>
          <w:rFonts w:ascii="Browallia New" w:hAnsi="Browallia New" w:cs="Browallia New"/>
          <w:sz w:val="32"/>
          <w:szCs w:val="32"/>
          <w:cs/>
        </w:rPr>
        <w:t xml:space="preserve">  กำหนดบัญชียาที่จำเป็นต้องปรับขนาด เภสัชกรสามารถเข้าถึงข้อมูลการทำงานของไตได้จากระบบคอมพิวเตอร์ เภสัชกรตรวจสอบและส่งข้อมูลย้อนกลับมายังแพทย์ เพื่อให้แพทย์ปรับยาตามการทำงานของไต</w:t>
      </w:r>
    </w:p>
    <w:p w:rsidR="001F23AC" w:rsidRPr="005D4619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</w:t>
      </w:r>
      <w:r w:rsidR="00890CC4" w:rsidRPr="005D4619">
        <w:rPr>
          <w:rFonts w:ascii="Browallia New" w:hAnsi="Browallia New" w:cs="Browallia New"/>
          <w:sz w:val="32"/>
          <w:szCs w:val="32"/>
        </w:rPr>
        <w:t xml:space="preserve">    </w:t>
      </w:r>
      <w:r w:rsidR="00B07AFD" w:rsidRPr="005D4619">
        <w:rPr>
          <w:rFonts w:ascii="Browallia New" w:hAnsi="Browallia New" w:cs="Browallia New"/>
          <w:sz w:val="32"/>
          <w:szCs w:val="32"/>
        </w:rPr>
        <w:t xml:space="preserve"> 4.8 </w:t>
      </w:r>
      <w:r w:rsidR="00B07AFD" w:rsidRPr="005D4619">
        <w:rPr>
          <w:rFonts w:ascii="Browallia New" w:hAnsi="Browallia New" w:cs="Browallia New"/>
          <w:sz w:val="32"/>
          <w:szCs w:val="32"/>
          <w:cs/>
        </w:rPr>
        <w:t xml:space="preserve"> อบรมเครือข่ายได้แก่รพ.สต, อสมและ ผู้นำชุมชน ถึงแนวทางการชะลอความเสื่อมของไต โดยเฉพาะ ประเด็นที่เกี่ยวกับการใช้ยาที่มีผลต่อความเสื่อมของไต </w:t>
      </w:r>
    </w:p>
    <w:p w:rsidR="00890CC4" w:rsidRPr="005D4619" w:rsidRDefault="00B07AFD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</w:t>
      </w:r>
      <w:r w:rsidR="00890CC4" w:rsidRPr="005D4619">
        <w:rPr>
          <w:rFonts w:ascii="Browallia New" w:hAnsi="Browallia New" w:cs="Browallia New"/>
          <w:sz w:val="32"/>
          <w:szCs w:val="32"/>
        </w:rPr>
        <w:t xml:space="preserve">   </w:t>
      </w:r>
      <w:r w:rsidRPr="005D4619">
        <w:rPr>
          <w:rFonts w:ascii="Browallia New" w:hAnsi="Browallia New" w:cs="Browallia New"/>
          <w:sz w:val="32"/>
          <w:szCs w:val="32"/>
        </w:rPr>
        <w:t xml:space="preserve">4.9 </w:t>
      </w:r>
      <w:r w:rsidRPr="005D4619">
        <w:rPr>
          <w:rFonts w:ascii="Browallia New" w:hAnsi="Browallia New" w:cs="Browallia New"/>
          <w:sz w:val="32"/>
          <w:szCs w:val="32"/>
          <w:cs/>
        </w:rPr>
        <w:t>เพิ่มบัญชีรายการยา</w:t>
      </w:r>
      <w:r w:rsidR="00791E96" w:rsidRPr="005D4619">
        <w:rPr>
          <w:rFonts w:ascii="Browallia New" w:hAnsi="Browallia New" w:cs="Browallia New"/>
          <w:sz w:val="32"/>
          <w:szCs w:val="32"/>
          <w:cs/>
        </w:rPr>
        <w:t>ลด</w:t>
      </w:r>
      <w:r w:rsidRPr="005D4619">
        <w:rPr>
          <w:rFonts w:ascii="Browallia New" w:hAnsi="Browallia New" w:cs="Browallia New"/>
          <w:sz w:val="32"/>
          <w:szCs w:val="32"/>
          <w:cs/>
        </w:rPr>
        <w:t>ความดัน</w:t>
      </w:r>
      <w:r w:rsidR="00791E96" w:rsidRPr="005D4619">
        <w:rPr>
          <w:rFonts w:ascii="Browallia New" w:hAnsi="Browallia New" w:cs="Browallia New"/>
          <w:sz w:val="32"/>
          <w:szCs w:val="32"/>
          <w:cs/>
        </w:rPr>
        <w:t>โลหิต เพื่อให้สามารถควบคุมความดันโลหิตได้มากขึ้น</w:t>
      </w:r>
    </w:p>
    <w:p w:rsidR="00804A05" w:rsidRPr="005D4619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 w:hint="cs"/>
          <w:sz w:val="32"/>
          <w:szCs w:val="32"/>
          <w:cs/>
        </w:rPr>
        <w:t xml:space="preserve">       </w:t>
      </w:r>
      <w:r w:rsidR="00791E96" w:rsidRPr="005D4619">
        <w:rPr>
          <w:rFonts w:ascii="Browallia New" w:hAnsi="Browallia New" w:cs="Browallia New"/>
          <w:sz w:val="32"/>
          <w:szCs w:val="32"/>
        </w:rPr>
        <w:t xml:space="preserve">4.10 </w:t>
      </w:r>
      <w:r w:rsidR="00791E96" w:rsidRPr="005D4619">
        <w:rPr>
          <w:rFonts w:ascii="Browallia New" w:hAnsi="Browallia New" w:cs="Browallia New"/>
          <w:sz w:val="32"/>
          <w:szCs w:val="32"/>
          <w:cs/>
        </w:rPr>
        <w:t>ทบทวนแนวทางการปรับยาลดความดันโลหิต กับแพทย์ทุกคน เพื่อให้สามารถควบคุมความดันโลหิตได้ดีขึ้น</w:t>
      </w:r>
    </w:p>
    <w:p w:rsidR="00791E96" w:rsidRPr="005D4619" w:rsidRDefault="00890CC4" w:rsidP="00610D0D">
      <w:pPr>
        <w:tabs>
          <w:tab w:val="left" w:pos="720"/>
          <w:tab w:val="left" w:pos="2355"/>
        </w:tabs>
        <w:spacing w:after="0"/>
        <w:ind w:hanging="142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   </w:t>
      </w:r>
      <w:r w:rsidR="00791E96" w:rsidRPr="005D4619">
        <w:rPr>
          <w:rFonts w:ascii="Browallia New" w:hAnsi="Browallia New" w:cs="Browallia New"/>
          <w:sz w:val="32"/>
          <w:szCs w:val="32"/>
        </w:rPr>
        <w:t xml:space="preserve">4.11 </w:t>
      </w:r>
      <w:r w:rsidR="000D5CD6" w:rsidRPr="005D4619">
        <w:rPr>
          <w:rFonts w:ascii="Browallia New" w:hAnsi="Browallia New" w:cs="Browallia New"/>
          <w:sz w:val="32"/>
          <w:szCs w:val="32"/>
          <w:cs/>
        </w:rPr>
        <w:t xml:space="preserve">อบรมให้ความรู้และฝึกทักษะแก่ผู้ป่วยและญาติ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>(</w:t>
      </w:r>
      <w:r w:rsidR="00610D0D" w:rsidRPr="005D4619">
        <w:rPr>
          <w:rFonts w:ascii="Browallia New" w:hAnsi="Browallia New" w:cs="Browallia New"/>
          <w:sz w:val="32"/>
          <w:szCs w:val="32"/>
        </w:rPr>
        <w:t xml:space="preserve">care giver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>)</w:t>
      </w:r>
      <w:r w:rsidR="000D5CD6" w:rsidRPr="005D4619">
        <w:rPr>
          <w:rFonts w:ascii="Browallia New" w:hAnsi="Browallia New" w:cs="Browallia New"/>
          <w:sz w:val="32"/>
          <w:szCs w:val="32"/>
          <w:cs/>
        </w:rPr>
        <w:t>ในการดูแล</w:t>
      </w:r>
      <w:r w:rsidR="000D5CD6" w:rsidRPr="005D4619">
        <w:rPr>
          <w:rFonts w:ascii="Browallia New" w:hAnsi="Browallia New" w:cs="Browallia New"/>
          <w:sz w:val="32"/>
          <w:szCs w:val="32"/>
        </w:rPr>
        <w:t xml:space="preserve"> CAPD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 xml:space="preserve">ตั้งแต่เริ่มต้นและมีการติดตามประเมินผลการปฏิบัติทุก </w:t>
      </w:r>
      <w:r w:rsidR="00610D0D" w:rsidRPr="005D4619">
        <w:rPr>
          <w:rFonts w:ascii="Browallia New" w:hAnsi="Browallia New" w:cs="Browallia New"/>
          <w:sz w:val="32"/>
          <w:szCs w:val="32"/>
        </w:rPr>
        <w:t xml:space="preserve">2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 xml:space="preserve">เดือน และมีการติดตามเยี่ยมบ้านในรายที่มีปัญหา </w:t>
      </w:r>
    </w:p>
    <w:p w:rsidR="00610D0D" w:rsidRPr="005D4619" w:rsidRDefault="00610D0D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</w:t>
      </w:r>
      <w:r w:rsidR="00890CC4" w:rsidRPr="005D4619">
        <w:rPr>
          <w:rFonts w:ascii="Browallia New" w:hAnsi="Browallia New" w:cs="Browallia New"/>
          <w:sz w:val="32"/>
          <w:szCs w:val="32"/>
        </w:rPr>
        <w:t xml:space="preserve">    </w:t>
      </w:r>
      <w:r w:rsidRPr="005D4619">
        <w:rPr>
          <w:rFonts w:ascii="Browallia New" w:hAnsi="Browallia New" w:cs="Browallia New"/>
          <w:sz w:val="32"/>
          <w:szCs w:val="32"/>
        </w:rPr>
        <w:t xml:space="preserve">4.12 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จัดให้มี </w:t>
      </w:r>
      <w:r w:rsidRPr="005D4619">
        <w:rPr>
          <w:rFonts w:ascii="Browallia New" w:hAnsi="Browallia New" w:cs="Browallia New"/>
          <w:sz w:val="32"/>
          <w:szCs w:val="32"/>
        </w:rPr>
        <w:t xml:space="preserve">care giver </w:t>
      </w:r>
      <w:r w:rsidRPr="005D4619">
        <w:rPr>
          <w:rFonts w:ascii="Browallia New" w:hAnsi="Browallia New" w:cs="Browallia New"/>
          <w:sz w:val="32"/>
          <w:szCs w:val="32"/>
          <w:cs/>
        </w:rPr>
        <w:t>อย่างน้อย</w:t>
      </w:r>
      <w:r w:rsidRPr="005D4619">
        <w:rPr>
          <w:rFonts w:ascii="Browallia New" w:hAnsi="Browallia New" w:cs="Browallia New"/>
          <w:sz w:val="32"/>
          <w:szCs w:val="32"/>
        </w:rPr>
        <w:t xml:space="preserve"> 2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คน เพื่อให้สามารถดูแลทดแทนกันได้กรณีที่คนที่ดูแลไม่ว่าง </w:t>
      </w:r>
    </w:p>
    <w:p w:rsidR="00610D0D" w:rsidRPr="005D4619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 </w:t>
      </w:r>
      <w:r w:rsidR="00610D0D" w:rsidRPr="005D4619">
        <w:rPr>
          <w:rFonts w:ascii="Browallia New" w:hAnsi="Browallia New" w:cs="Browallia New"/>
          <w:sz w:val="32"/>
          <w:szCs w:val="32"/>
        </w:rPr>
        <w:t>4.1</w:t>
      </w:r>
      <w:r w:rsidRPr="005D4619">
        <w:rPr>
          <w:rFonts w:ascii="Browallia New" w:hAnsi="Browallia New" w:cs="Browallia New"/>
          <w:sz w:val="32"/>
          <w:szCs w:val="32"/>
        </w:rPr>
        <w:t>3</w:t>
      </w:r>
      <w:r w:rsidR="00610D0D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 xml:space="preserve"> อบรม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 xml:space="preserve"> เจ้าหน้าที่รพ.สต และ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 xml:space="preserve"> อสม.ให้มีความสามารถในการประเมินการดูแล</w:t>
      </w:r>
      <w:r w:rsidR="00610D0D" w:rsidRPr="005D4619">
        <w:rPr>
          <w:rFonts w:ascii="Browallia New" w:hAnsi="Browallia New" w:cs="Browallia New"/>
          <w:sz w:val="32"/>
          <w:szCs w:val="32"/>
        </w:rPr>
        <w:t xml:space="preserve"> CAPD </w:t>
      </w:r>
      <w:r w:rsidR="00610D0D" w:rsidRPr="005D4619">
        <w:rPr>
          <w:rFonts w:ascii="Browallia New" w:hAnsi="Browallia New" w:cs="Browallia New"/>
          <w:sz w:val="32"/>
          <w:szCs w:val="32"/>
          <w:cs/>
        </w:rPr>
        <w:t>เบื้องต้นเพื่อเป็นพี่เลี้ยงในการดูแลในชุมชน</w:t>
      </w:r>
    </w:p>
    <w:p w:rsidR="00610D0D" w:rsidRPr="005D4619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eastAsia="Calibri" w:hAnsi="Browallia New" w:cs="Browallia New"/>
          <w:sz w:val="32"/>
          <w:szCs w:val="32"/>
        </w:rPr>
        <w:t xml:space="preserve">     </w:t>
      </w:r>
      <w:r w:rsidR="00610D0D" w:rsidRPr="005D4619">
        <w:rPr>
          <w:rFonts w:ascii="Browallia New" w:eastAsia="Calibri" w:hAnsi="Browallia New" w:cs="Browallia New"/>
          <w:sz w:val="32"/>
          <w:szCs w:val="32"/>
        </w:rPr>
        <w:t xml:space="preserve"> 4.1</w:t>
      </w:r>
      <w:r w:rsidRPr="005D4619">
        <w:rPr>
          <w:rFonts w:ascii="Browallia New" w:eastAsia="Calibri" w:hAnsi="Browallia New" w:cs="Browallia New"/>
          <w:sz w:val="32"/>
          <w:szCs w:val="32"/>
        </w:rPr>
        <w:t>4</w:t>
      </w:r>
      <w:r w:rsidR="00610D0D" w:rsidRPr="005D4619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610D0D" w:rsidRPr="005D4619">
        <w:rPr>
          <w:rFonts w:ascii="Browallia New" w:eastAsia="Calibri" w:hAnsi="Browallia New" w:cs="Browallia New"/>
          <w:sz w:val="32"/>
          <w:szCs w:val="32"/>
          <w:cs/>
        </w:rPr>
        <w:t>กำหนดให้</w:t>
      </w:r>
      <w:r w:rsidR="00C34FA9" w:rsidRPr="005D4619">
        <w:rPr>
          <w:rFonts w:ascii="Browallia New" w:eastAsia="Calibri" w:hAnsi="Browallia New" w:cs="Browallia New"/>
          <w:sz w:val="32"/>
          <w:szCs w:val="32"/>
          <w:cs/>
        </w:rPr>
        <w:t>มีการเยี่ยมบ้าน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ร่วมกับทีมระดับอำเภอ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(</w:t>
      </w:r>
      <w:r w:rsidR="00C34FA9" w:rsidRPr="005D4619">
        <w:rPr>
          <w:rFonts w:ascii="Browallia New" w:hAnsi="Browallia New" w:cs="Browallia New"/>
          <w:sz w:val="32"/>
          <w:szCs w:val="32"/>
        </w:rPr>
        <w:t>FCT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)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 xml:space="preserve"> เพื่อ</w:t>
      </w:r>
      <w:r w:rsidR="00C34FA9" w:rsidRPr="005D4619">
        <w:rPr>
          <w:rFonts w:ascii="Browallia New" w:eastAsia="Calibri" w:hAnsi="Browallia New" w:cs="Browallia New"/>
          <w:sz w:val="32"/>
          <w:szCs w:val="32"/>
          <w:cs/>
        </w:rPr>
        <w:t>ประเมิน</w:t>
      </w:r>
      <w:r w:rsidR="00610D0D" w:rsidRPr="005D4619">
        <w:rPr>
          <w:rFonts w:ascii="Browallia New" w:eastAsia="Calibri" w:hAnsi="Browallia New" w:cs="Browallia New"/>
          <w:sz w:val="32"/>
          <w:szCs w:val="32"/>
          <w:cs/>
        </w:rPr>
        <w:t>สิ่งแวดล้อมใน</w:t>
      </w:r>
      <w:r w:rsidR="00C34FA9" w:rsidRPr="005D4619">
        <w:rPr>
          <w:rFonts w:ascii="Browallia New" w:eastAsia="Calibri" w:hAnsi="Browallia New" w:cs="Browallia New"/>
          <w:sz w:val="32"/>
          <w:szCs w:val="32"/>
          <w:cs/>
        </w:rPr>
        <w:t xml:space="preserve">การดูแลผู้ป่วย อย่างน้อยปีละ </w:t>
      </w:r>
      <w:r w:rsidR="00C34FA9" w:rsidRPr="005D4619">
        <w:rPr>
          <w:rFonts w:ascii="Browallia New" w:eastAsia="Calibri" w:hAnsi="Browallia New" w:cs="Browallia New"/>
          <w:sz w:val="32"/>
          <w:szCs w:val="32"/>
        </w:rPr>
        <w:t xml:space="preserve">2 </w:t>
      </w:r>
      <w:r w:rsidR="00C34FA9" w:rsidRPr="005D4619">
        <w:rPr>
          <w:rFonts w:ascii="Browallia New" w:eastAsia="Calibri" w:hAnsi="Browallia New" w:cs="Browallia New"/>
          <w:sz w:val="32"/>
          <w:szCs w:val="32"/>
          <w:cs/>
        </w:rPr>
        <w:t>ครั้ง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และ ประสาน อปท.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เพื่อปรับปรุงสิ่งแวดล้อมให้เหมาะสม</w:t>
      </w:r>
    </w:p>
    <w:p w:rsidR="00C34FA9" w:rsidRPr="005D4619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5D4619">
        <w:rPr>
          <w:rFonts w:ascii="Browallia New" w:hAnsi="Browallia New" w:cs="Browallia New"/>
          <w:sz w:val="32"/>
          <w:szCs w:val="32"/>
        </w:rPr>
        <w:t xml:space="preserve">     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4.1</w:t>
      </w:r>
      <w:r w:rsidRPr="005D4619">
        <w:rPr>
          <w:rFonts w:ascii="Browallia New" w:hAnsi="Browallia New" w:cs="Browallia New"/>
          <w:sz w:val="32"/>
          <w:szCs w:val="32"/>
        </w:rPr>
        <w:t>5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ติดตามระดับ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serum albumin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ในผู้ป่วยทุกครั้ง ในกรณี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albumin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>ต่ำ ส่งปรึกษานักโภชนากร เพื่อให้คำแนะนำที่เหมาะสมต่อไป</w:t>
      </w:r>
    </w:p>
    <w:p w:rsidR="00291DDF" w:rsidRPr="005D4619" w:rsidRDefault="00394C44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>5</w:t>
      </w:r>
      <w:r w:rsidRPr="005D4619">
        <w:rPr>
          <w:rFonts w:ascii="Browallia New" w:hAnsi="Browallia New" w:cs="Browallia New"/>
          <w:b/>
          <w:bCs/>
          <w:sz w:val="32"/>
          <w:szCs w:val="32"/>
        </w:rPr>
        <w:t>.</w:t>
      </w: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ผลการพัฒนาที่สำคัญ</w:t>
      </w:r>
      <w:r w:rsidRPr="005D4619">
        <w:rPr>
          <w:rFonts w:ascii="Browallia New" w:hAnsi="Browallia New" w:cs="Browallia New"/>
          <w:b/>
          <w:bCs/>
          <w:sz w:val="32"/>
          <w:szCs w:val="32"/>
        </w:rPr>
        <w:t>:</w:t>
      </w:r>
      <w:r w:rsidR="00A25511" w:rsidRPr="005D4619">
        <w:rPr>
          <w:rFonts w:ascii="Browallia New" w:hAnsi="Browallia New" w:cs="Browallia New"/>
          <w:sz w:val="32"/>
          <w:szCs w:val="32"/>
        </w:rPr>
        <w:t xml:space="preserve">   </w:t>
      </w:r>
      <w:r w:rsidR="001B19D3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BA5" w:rsidRPr="005D4619">
        <w:rPr>
          <w:rFonts w:ascii="Browallia New" w:hAnsi="Browallia New" w:cs="Browallia New"/>
          <w:sz w:val="32"/>
          <w:szCs w:val="32"/>
          <w:cs/>
        </w:rPr>
        <w:tab/>
      </w:r>
      <w:r w:rsidR="00291DDF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</w:p>
    <w:tbl>
      <w:tblPr>
        <w:tblStyle w:val="a3"/>
        <w:tblW w:w="5000" w:type="pct"/>
        <w:tblLayout w:type="fixed"/>
        <w:tblLook w:val="04A0"/>
      </w:tblPr>
      <w:tblGrid>
        <w:gridCol w:w="5777"/>
        <w:gridCol w:w="1276"/>
        <w:gridCol w:w="852"/>
        <w:gridCol w:w="992"/>
        <w:gridCol w:w="1100"/>
      </w:tblGrid>
      <w:tr w:rsidR="005647C0" w:rsidRPr="005D4619" w:rsidTr="0016328E">
        <w:tc>
          <w:tcPr>
            <w:tcW w:w="2890" w:type="pct"/>
          </w:tcPr>
          <w:p w:rsidR="005647C0" w:rsidRPr="005D4619" w:rsidRDefault="005647C0" w:rsidP="0026544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8" w:type="pct"/>
          </w:tcPr>
          <w:p w:rsidR="005647C0" w:rsidRPr="005D4619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  <w:r w:rsidR="0016328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6328E">
              <w:rPr>
                <w:rFonts w:ascii="Browallia New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426" w:type="pct"/>
          </w:tcPr>
          <w:p w:rsidR="005647C0" w:rsidRPr="005D4619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2556</w:t>
            </w:r>
          </w:p>
        </w:tc>
        <w:tc>
          <w:tcPr>
            <w:tcW w:w="496" w:type="pct"/>
          </w:tcPr>
          <w:p w:rsidR="005647C0" w:rsidRPr="005D4619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2557</w:t>
            </w:r>
          </w:p>
        </w:tc>
        <w:tc>
          <w:tcPr>
            <w:tcW w:w="550" w:type="pct"/>
          </w:tcPr>
          <w:p w:rsidR="005647C0" w:rsidRPr="005D4619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2558</w:t>
            </w:r>
          </w:p>
        </w:tc>
      </w:tr>
      <w:tr w:rsidR="005647C0" w:rsidRPr="005D4619" w:rsidTr="0016328E">
        <w:tc>
          <w:tcPr>
            <w:tcW w:w="2890" w:type="pct"/>
          </w:tcPr>
          <w:p w:rsidR="005647C0" w:rsidRPr="005D4619" w:rsidRDefault="00C34FA9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ผู้ป่วยโรคไตเรื้อรัง มี</w:t>
            </w:r>
            <w:r w:rsidR="001F23AC"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อัตราการกรองของไต(</w:t>
            </w:r>
            <w:r w:rsidR="001F23AC" w:rsidRPr="005D4619">
              <w:rPr>
                <w:rFonts w:ascii="Browallia New" w:eastAsia="Calibri" w:hAnsi="Browallia New" w:cs="Browallia New"/>
                <w:sz w:val="32"/>
                <w:szCs w:val="32"/>
              </w:rPr>
              <w:t>eGFR</w:t>
            </w:r>
            <w:r w:rsidR="001F23AC"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)ลดลงน้อยกว่า</w:t>
            </w:r>
            <w:r w:rsidR="001F23AC" w:rsidRPr="005D4619">
              <w:rPr>
                <w:rFonts w:ascii="Browallia New" w:eastAsia="Calibri" w:hAnsi="Browallia New" w:cs="Browallia New"/>
                <w:sz w:val="32"/>
                <w:szCs w:val="32"/>
              </w:rPr>
              <w:t>4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638" w:type="pct"/>
          </w:tcPr>
          <w:p w:rsidR="005647C0" w:rsidRPr="005D4619" w:rsidRDefault="001F23AC" w:rsidP="0016328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 xml:space="preserve">&gt; </w:t>
            </w: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5D4619">
              <w:rPr>
                <w:rFonts w:ascii="Browallia New" w:hAnsi="Browallia New" w:cs="Browallia New"/>
                <w:sz w:val="32"/>
                <w:szCs w:val="32"/>
              </w:rPr>
              <w:t>50</w:t>
            </w:r>
          </w:p>
        </w:tc>
        <w:tc>
          <w:tcPr>
            <w:tcW w:w="426" w:type="pct"/>
          </w:tcPr>
          <w:p w:rsidR="005647C0" w:rsidRPr="005D4619" w:rsidRDefault="00AE0400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96" w:type="pct"/>
          </w:tcPr>
          <w:p w:rsidR="005647C0" w:rsidRPr="005D4619" w:rsidRDefault="00AE0400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66.26</w:t>
            </w:r>
          </w:p>
        </w:tc>
        <w:tc>
          <w:tcPr>
            <w:tcW w:w="550" w:type="pct"/>
          </w:tcPr>
          <w:p w:rsidR="005647C0" w:rsidRPr="005D4619" w:rsidRDefault="00AE0400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57.75</w:t>
            </w:r>
          </w:p>
        </w:tc>
      </w:tr>
      <w:tr w:rsidR="005647C0" w:rsidRPr="005D4619" w:rsidTr="0016328E">
        <w:tc>
          <w:tcPr>
            <w:tcW w:w="2890" w:type="pct"/>
          </w:tcPr>
          <w:p w:rsidR="005647C0" w:rsidRPr="005D4619" w:rsidRDefault="00890CC4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 xml:space="preserve">2  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ผู้ป่วยโรคไตเรื้อรัง สามารถควบคุมระดับความดันโลหิตไม่เกิน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>130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/</w:t>
            </w:r>
            <w:r w:rsidR="001F23AC" w:rsidRPr="005D4619">
              <w:rPr>
                <w:rFonts w:ascii="Browallia New" w:hAnsi="Browallia New" w:cs="Browallia New"/>
                <w:sz w:val="32"/>
                <w:szCs w:val="32"/>
              </w:rPr>
              <w:t xml:space="preserve">80 </w:t>
            </w:r>
          </w:p>
        </w:tc>
        <w:tc>
          <w:tcPr>
            <w:tcW w:w="638" w:type="pct"/>
          </w:tcPr>
          <w:p w:rsidR="005647C0" w:rsidRPr="005D4619" w:rsidRDefault="001F23AC" w:rsidP="0016328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&gt;</w:t>
            </w: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5D4619">
              <w:rPr>
                <w:rFonts w:ascii="Browallia New" w:hAnsi="Browallia New" w:cs="Browallia New"/>
                <w:sz w:val="32"/>
                <w:szCs w:val="32"/>
              </w:rPr>
              <w:t>60</w:t>
            </w:r>
          </w:p>
        </w:tc>
        <w:tc>
          <w:tcPr>
            <w:tcW w:w="426" w:type="pct"/>
          </w:tcPr>
          <w:p w:rsidR="005647C0" w:rsidRPr="005D4619" w:rsidRDefault="00F949D8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96" w:type="pct"/>
          </w:tcPr>
          <w:p w:rsidR="005647C0" w:rsidRPr="005D4619" w:rsidRDefault="00F949D8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36.01</w:t>
            </w:r>
          </w:p>
        </w:tc>
        <w:tc>
          <w:tcPr>
            <w:tcW w:w="550" w:type="pct"/>
          </w:tcPr>
          <w:p w:rsidR="005647C0" w:rsidRPr="005D4619" w:rsidRDefault="00F949D8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34.09</w:t>
            </w:r>
          </w:p>
        </w:tc>
      </w:tr>
      <w:tr w:rsidR="005647C0" w:rsidRPr="005D4619" w:rsidTr="0016328E">
        <w:tc>
          <w:tcPr>
            <w:tcW w:w="2890" w:type="pct"/>
          </w:tcPr>
          <w:p w:rsidR="005647C0" w:rsidRPr="005D4619" w:rsidRDefault="001F23AC" w:rsidP="00E70C0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5D4619"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 w:rsidRPr="005D4619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ผู้ป่วยที่ไ</w:t>
            </w:r>
            <w:r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ด้รับการบำบัดทดแทนไต โดยการล้างไตทางช่องท้อง(</w:t>
            </w:r>
            <w:r w:rsidRPr="005D4619">
              <w:rPr>
                <w:rFonts w:ascii="Browallia New" w:eastAsia="Calibri" w:hAnsi="Browallia New" w:cs="Browallia New"/>
                <w:sz w:val="32"/>
                <w:szCs w:val="32"/>
              </w:rPr>
              <w:t>CAPD</w:t>
            </w:r>
            <w:r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 xml:space="preserve">) มีการติดเชื้อในช่องท้อง  </w:t>
            </w:r>
            <w:r w:rsidR="00E70C04"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(</w:t>
            </w:r>
            <w:r w:rsidR="00E70C04" w:rsidRPr="005D4619">
              <w:rPr>
                <w:rFonts w:ascii="Browallia New" w:eastAsia="Calibri" w:hAnsi="Browallia New" w:cs="Browallia New"/>
                <w:sz w:val="32"/>
                <w:szCs w:val="32"/>
              </w:rPr>
              <w:t>peritonitis</w:t>
            </w:r>
            <w:r w:rsidR="00E70C04"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)</w:t>
            </w:r>
            <w:r w:rsidR="00E70C04" w:rsidRPr="005D461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5D4619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638" w:type="pct"/>
          </w:tcPr>
          <w:p w:rsidR="005647C0" w:rsidRPr="005D4619" w:rsidRDefault="001F23AC" w:rsidP="0016328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16328E">
              <w:rPr>
                <w:rFonts w:ascii="Browallia New" w:hAnsi="Browallia New" w:cs="Browallia New"/>
                <w:sz w:val="32"/>
                <w:szCs w:val="32"/>
              </w:rPr>
              <w:t>20</w:t>
            </w:r>
          </w:p>
        </w:tc>
        <w:tc>
          <w:tcPr>
            <w:tcW w:w="426" w:type="pct"/>
          </w:tcPr>
          <w:p w:rsidR="005647C0" w:rsidRPr="005D4619" w:rsidRDefault="00AE0400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96" w:type="pct"/>
          </w:tcPr>
          <w:p w:rsidR="005647C0" w:rsidRPr="005D4619" w:rsidRDefault="00F949D8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11.11</w:t>
            </w:r>
          </w:p>
        </w:tc>
        <w:tc>
          <w:tcPr>
            <w:tcW w:w="550" w:type="pct"/>
          </w:tcPr>
          <w:p w:rsidR="005647C0" w:rsidRPr="005D4619" w:rsidRDefault="00F949D8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D4619">
              <w:rPr>
                <w:rFonts w:ascii="Browallia New" w:hAnsi="Browallia New" w:cs="Browallia New"/>
                <w:sz w:val="32"/>
                <w:szCs w:val="32"/>
              </w:rPr>
              <w:t>29.41</w:t>
            </w:r>
          </w:p>
        </w:tc>
      </w:tr>
    </w:tbl>
    <w:p w:rsidR="00F80FB9" w:rsidRPr="005D4619" w:rsidRDefault="00BC0491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5D4619">
        <w:rPr>
          <w:rFonts w:ascii="Browallia New" w:hAnsi="Browallia New" w:cs="Browallia New"/>
          <w:b/>
          <w:bCs/>
          <w:sz w:val="32"/>
          <w:szCs w:val="32"/>
        </w:rPr>
        <w:t>6.</w:t>
      </w:r>
      <w:r w:rsidRPr="005D4619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291DDF" w:rsidRPr="005D4619" w:rsidRDefault="00BC0491" w:rsidP="002D5BA5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  <w:cs/>
        </w:rPr>
        <w:t>6.1</w:t>
      </w:r>
      <w:r w:rsidR="00FE55F6" w:rsidRPr="005D4619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 xml:space="preserve"> พัฒนาวิธีการที่จะทำให้ระดับ</w:t>
      </w:r>
      <w:r w:rsidR="00C34FA9" w:rsidRPr="005D4619">
        <w:rPr>
          <w:rFonts w:ascii="Browallia New" w:hAnsi="Browallia New" w:cs="Browallia New"/>
          <w:sz w:val="32"/>
          <w:szCs w:val="32"/>
        </w:rPr>
        <w:t xml:space="preserve"> albumin</w:t>
      </w:r>
      <w:r w:rsidR="00C34FA9" w:rsidRPr="005D4619">
        <w:rPr>
          <w:rFonts w:ascii="Browallia New" w:hAnsi="Browallia New" w:cs="Browallia New"/>
          <w:sz w:val="32"/>
          <w:szCs w:val="32"/>
          <w:cs/>
        </w:rPr>
        <w:t xml:space="preserve"> ผู้ป่วยสูงขึ้น </w:t>
      </w:r>
    </w:p>
    <w:p w:rsidR="00C34FA9" w:rsidRPr="005D4619" w:rsidRDefault="00C34FA9" w:rsidP="002D5BA5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5D4619">
        <w:rPr>
          <w:rFonts w:ascii="Browallia New" w:hAnsi="Browallia New" w:cs="Browallia New"/>
          <w:sz w:val="32"/>
          <w:szCs w:val="32"/>
        </w:rPr>
        <w:lastRenderedPageBreak/>
        <w:t>6.2.</w:t>
      </w:r>
      <w:r w:rsidRPr="005D4619">
        <w:rPr>
          <w:rFonts w:ascii="Browallia New" w:hAnsi="Browallia New" w:cs="Browallia New"/>
          <w:sz w:val="32"/>
          <w:szCs w:val="32"/>
          <w:cs/>
        </w:rPr>
        <w:t xml:space="preserve"> พัฒนาวิธีการที่จะทำให้ผู้ป่วยไม่เกิดภาวะ </w:t>
      </w:r>
      <w:r w:rsidR="00890CC4" w:rsidRPr="005D4619">
        <w:rPr>
          <w:rFonts w:ascii="Browallia New" w:hAnsi="Browallia New" w:cs="Browallia New"/>
          <w:sz w:val="32"/>
          <w:szCs w:val="32"/>
        </w:rPr>
        <w:t>H</w:t>
      </w:r>
      <w:r w:rsidRPr="005D4619">
        <w:rPr>
          <w:rFonts w:ascii="Browallia New" w:hAnsi="Browallia New" w:cs="Browallia New"/>
          <w:sz w:val="32"/>
          <w:szCs w:val="32"/>
        </w:rPr>
        <w:t>pokal</w:t>
      </w:r>
      <w:r w:rsidR="00890CC4" w:rsidRPr="005D4619">
        <w:rPr>
          <w:rFonts w:ascii="Browallia New" w:hAnsi="Browallia New" w:cs="Browallia New"/>
          <w:sz w:val="32"/>
          <w:szCs w:val="32"/>
        </w:rPr>
        <w:t>e</w:t>
      </w:r>
      <w:r w:rsidRPr="005D4619">
        <w:rPr>
          <w:rFonts w:ascii="Browallia New" w:hAnsi="Browallia New" w:cs="Browallia New"/>
          <w:sz w:val="32"/>
          <w:szCs w:val="32"/>
        </w:rPr>
        <w:t>mia</w:t>
      </w:r>
    </w:p>
    <w:p w:rsidR="00291DDF" w:rsidRPr="00890CC4" w:rsidRDefault="00291DDF" w:rsidP="002D5BA5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</w:p>
    <w:p w:rsidR="003B5639" w:rsidRPr="00890CC4" w:rsidRDefault="00291DDF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890CC4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B5639" w:rsidRPr="00890CC4" w:rsidRDefault="003B5639" w:rsidP="00804A05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3E7166" w:rsidRPr="00890CC4" w:rsidRDefault="00AA340D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890CC4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E7166" w:rsidRPr="00890CC4" w:rsidRDefault="003E7166" w:rsidP="00804A05">
      <w:pPr>
        <w:spacing w:after="0"/>
        <w:rPr>
          <w:rFonts w:ascii="Browallia New" w:hAnsi="Browallia New" w:cs="Browallia New"/>
          <w:sz w:val="32"/>
          <w:szCs w:val="32"/>
        </w:rPr>
      </w:pPr>
    </w:p>
    <w:p w:rsidR="003E7166" w:rsidRPr="00890CC4" w:rsidRDefault="003E7166">
      <w:pPr>
        <w:rPr>
          <w:rFonts w:ascii="Browallia New" w:hAnsi="Browallia New" w:cs="Browallia New"/>
          <w:sz w:val="32"/>
          <w:szCs w:val="32"/>
        </w:rPr>
      </w:pPr>
    </w:p>
    <w:p w:rsidR="003E7166" w:rsidRPr="00890CC4" w:rsidRDefault="003E7166">
      <w:pPr>
        <w:rPr>
          <w:rFonts w:ascii="Browallia New" w:hAnsi="Browallia New" w:cs="Browallia New"/>
          <w:sz w:val="32"/>
          <w:szCs w:val="32"/>
          <w:cs/>
        </w:rPr>
      </w:pPr>
    </w:p>
    <w:sectPr w:rsidR="003E7166" w:rsidRPr="00890CC4" w:rsidSect="00610D0D">
      <w:pgSz w:w="11906" w:h="16838"/>
      <w:pgMar w:top="426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3E7166"/>
    <w:rsid w:val="0000116E"/>
    <w:rsid w:val="00020E0C"/>
    <w:rsid w:val="0005215D"/>
    <w:rsid w:val="000713FA"/>
    <w:rsid w:val="00080349"/>
    <w:rsid w:val="000A1740"/>
    <w:rsid w:val="000D5CD6"/>
    <w:rsid w:val="000D5D32"/>
    <w:rsid w:val="00105DE0"/>
    <w:rsid w:val="00137F19"/>
    <w:rsid w:val="0015422D"/>
    <w:rsid w:val="00154633"/>
    <w:rsid w:val="001569FA"/>
    <w:rsid w:val="001611DF"/>
    <w:rsid w:val="0016328E"/>
    <w:rsid w:val="001B19D3"/>
    <w:rsid w:val="001D59A3"/>
    <w:rsid w:val="001D7A44"/>
    <w:rsid w:val="001F23AC"/>
    <w:rsid w:val="001F7B66"/>
    <w:rsid w:val="0023701D"/>
    <w:rsid w:val="00256167"/>
    <w:rsid w:val="0026544B"/>
    <w:rsid w:val="0027771D"/>
    <w:rsid w:val="00291DDF"/>
    <w:rsid w:val="002B0553"/>
    <w:rsid w:val="002C68D1"/>
    <w:rsid w:val="002D5BA5"/>
    <w:rsid w:val="00304E43"/>
    <w:rsid w:val="003328B1"/>
    <w:rsid w:val="00394C44"/>
    <w:rsid w:val="003A2732"/>
    <w:rsid w:val="003B5639"/>
    <w:rsid w:val="003E7166"/>
    <w:rsid w:val="0041215C"/>
    <w:rsid w:val="00444B70"/>
    <w:rsid w:val="00452C0E"/>
    <w:rsid w:val="00461BB9"/>
    <w:rsid w:val="00476683"/>
    <w:rsid w:val="004D1286"/>
    <w:rsid w:val="004D3DD5"/>
    <w:rsid w:val="004D431A"/>
    <w:rsid w:val="005036B0"/>
    <w:rsid w:val="005055D2"/>
    <w:rsid w:val="00542BFB"/>
    <w:rsid w:val="005647C0"/>
    <w:rsid w:val="005D4619"/>
    <w:rsid w:val="00610D0D"/>
    <w:rsid w:val="0061270B"/>
    <w:rsid w:val="0063543F"/>
    <w:rsid w:val="006B28C6"/>
    <w:rsid w:val="006B722F"/>
    <w:rsid w:val="006C2496"/>
    <w:rsid w:val="00747315"/>
    <w:rsid w:val="00765624"/>
    <w:rsid w:val="00790AFA"/>
    <w:rsid w:val="00791E96"/>
    <w:rsid w:val="00792CA6"/>
    <w:rsid w:val="007A4510"/>
    <w:rsid w:val="007D0C1A"/>
    <w:rsid w:val="007F5A55"/>
    <w:rsid w:val="007F7D45"/>
    <w:rsid w:val="00804A05"/>
    <w:rsid w:val="00821BC5"/>
    <w:rsid w:val="00840E8B"/>
    <w:rsid w:val="008432FA"/>
    <w:rsid w:val="00890CC4"/>
    <w:rsid w:val="008D71A4"/>
    <w:rsid w:val="008E3090"/>
    <w:rsid w:val="008E6043"/>
    <w:rsid w:val="0093339B"/>
    <w:rsid w:val="009574E2"/>
    <w:rsid w:val="009656E9"/>
    <w:rsid w:val="00984FCC"/>
    <w:rsid w:val="0099064E"/>
    <w:rsid w:val="009A4981"/>
    <w:rsid w:val="00A024D0"/>
    <w:rsid w:val="00A1615B"/>
    <w:rsid w:val="00A25511"/>
    <w:rsid w:val="00A71FAC"/>
    <w:rsid w:val="00AA340D"/>
    <w:rsid w:val="00AA6EFC"/>
    <w:rsid w:val="00AD21F6"/>
    <w:rsid w:val="00AE0400"/>
    <w:rsid w:val="00AF1FC9"/>
    <w:rsid w:val="00B0721D"/>
    <w:rsid w:val="00B07AFD"/>
    <w:rsid w:val="00B42857"/>
    <w:rsid w:val="00B9604A"/>
    <w:rsid w:val="00BC0491"/>
    <w:rsid w:val="00BF76A6"/>
    <w:rsid w:val="00C041FC"/>
    <w:rsid w:val="00C34FA9"/>
    <w:rsid w:val="00C42817"/>
    <w:rsid w:val="00CB4E31"/>
    <w:rsid w:val="00CD3522"/>
    <w:rsid w:val="00CE203F"/>
    <w:rsid w:val="00CF50E7"/>
    <w:rsid w:val="00D1086A"/>
    <w:rsid w:val="00D27E7C"/>
    <w:rsid w:val="00D33F5F"/>
    <w:rsid w:val="00D5157A"/>
    <w:rsid w:val="00D52645"/>
    <w:rsid w:val="00D74990"/>
    <w:rsid w:val="00D9672C"/>
    <w:rsid w:val="00DE480B"/>
    <w:rsid w:val="00DF00AA"/>
    <w:rsid w:val="00E23742"/>
    <w:rsid w:val="00E30A83"/>
    <w:rsid w:val="00E32814"/>
    <w:rsid w:val="00E5444E"/>
    <w:rsid w:val="00E70C04"/>
    <w:rsid w:val="00E848C0"/>
    <w:rsid w:val="00E85205"/>
    <w:rsid w:val="00E92012"/>
    <w:rsid w:val="00E95755"/>
    <w:rsid w:val="00EF63D5"/>
    <w:rsid w:val="00F11D58"/>
    <w:rsid w:val="00F7502C"/>
    <w:rsid w:val="00F80FB9"/>
    <w:rsid w:val="00F875EB"/>
    <w:rsid w:val="00F876A1"/>
    <w:rsid w:val="00F949D8"/>
    <w:rsid w:val="00FA1AFB"/>
    <w:rsid w:val="00FE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PCWORK</cp:lastModifiedBy>
  <cp:revision>2</cp:revision>
  <dcterms:created xsi:type="dcterms:W3CDTF">2016-03-17T12:18:00Z</dcterms:created>
  <dcterms:modified xsi:type="dcterms:W3CDTF">2016-03-17T12:18:00Z</dcterms:modified>
</cp:coreProperties>
</file>